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5" w:tblpY="2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915"/>
        <w:gridCol w:w="1200"/>
        <w:gridCol w:w="1110"/>
        <w:gridCol w:w="3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设备维修员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机电、机械自动化相关专业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年龄45岁以下，具有机修、电气设备故障排除能力，能吃苦耐劳，执行力和责任心强，有药厂工作经验可放宽要求。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配料操作工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药学、制药工程相关专业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年龄45岁以下，熟悉配料粉碎、称量、湿法制粒等工序，能吃苦耐劳，能接受安排，执行力和责任心强，有药厂工作经验可放宽要求。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包衣、压片、灌装岗位操作工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药学、制药工程相关专业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年龄45岁以下，有包衣机、压片机、灌装填充机操作经验，能吃苦耐劳，能接受安排，执行力和责任心强，有药厂工作经验可放宽要求。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瓶包、铝包岗位操作工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药学、制药工程相关专业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年龄45岁以下，有瓶包机、铝塑包机操作经验，能吃苦耐劳，能接受安排，执行力和责任心强，有药厂工作经验可放宽要求。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贴签机操作工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药学、制药工程相关专业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年龄45岁以下，有贴签机操作经验，能吃苦耐劳，能接受安排，执行力和责任心强，有药厂工作经验可放宽要求。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外包折盒机操作工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药学、制药工程相关专业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年龄45岁以下，有外包折盒机、外包设备操作经验，能吃苦耐劳，能接受安排，执行力和责任心强，有药厂工作经验可放宽要求。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外包联动线操作工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药学、制药工程相关专业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年龄45岁以下，有外包联动线、外包设备操作经验，能吃苦耐劳，能接受安排，执行力和责任心强，有药厂工作经验可放宽要求。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监管码操作工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药学、制药工程相关专业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年龄45岁以下，药学相关专业，有监管码工作经验，能吃苦耐劳，能接受安排，执行力和责任心强，有药厂工作经验可放宽要求。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职位表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TUwMDJkNTc1OTE4MDEwMjA0NTRiMTVjYTZkMmMifQ=="/>
  </w:docVars>
  <w:rsids>
    <w:rsidRoot w:val="00000000"/>
    <w:rsid w:val="3923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2023-05-29T10:11:40Z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16E54E7023714BC7B3A988B78614A8B0_12</vt:lpwstr>
  </property>
</Properties>
</file>